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CB" w:rsidRDefault="00CA0AE3" w:rsidP="00610F7E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57200" cy="5461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F4" w:rsidRDefault="00B56CF4" w:rsidP="00610F7E">
      <w:pPr>
        <w:jc w:val="center"/>
      </w:pPr>
    </w:p>
    <w:p w:rsidR="00D14DCB" w:rsidRPr="00B56CF4" w:rsidRDefault="00D14DCB" w:rsidP="00B56CF4">
      <w:pPr>
        <w:spacing w:line="276" w:lineRule="auto"/>
        <w:jc w:val="center"/>
        <w:rPr>
          <w:b/>
          <w:bCs/>
        </w:rPr>
      </w:pPr>
      <w:r w:rsidRPr="00B56CF4">
        <w:rPr>
          <w:b/>
          <w:bCs/>
        </w:rPr>
        <w:t xml:space="preserve">KELMĖS RAJONO SAVIVALDYBĖS </w:t>
      </w:r>
    </w:p>
    <w:p w:rsidR="00D14DCB" w:rsidRDefault="00D14DCB" w:rsidP="00B56CF4">
      <w:pPr>
        <w:spacing w:line="276" w:lineRule="auto"/>
        <w:jc w:val="center"/>
        <w:rPr>
          <w:b/>
        </w:rPr>
      </w:pPr>
      <w:r w:rsidRPr="00B56CF4">
        <w:rPr>
          <w:b/>
        </w:rPr>
        <w:t>TARYBA</w:t>
      </w:r>
    </w:p>
    <w:p w:rsidR="00B56CF4" w:rsidRDefault="00B56CF4" w:rsidP="00B56CF4">
      <w:pPr>
        <w:spacing w:line="276" w:lineRule="auto"/>
        <w:jc w:val="center"/>
        <w:rPr>
          <w:b/>
        </w:rPr>
      </w:pPr>
    </w:p>
    <w:p w:rsidR="00D14DCB" w:rsidRPr="00B56CF4" w:rsidRDefault="00D14DCB" w:rsidP="00B56CF4">
      <w:pPr>
        <w:spacing w:line="276" w:lineRule="auto"/>
        <w:jc w:val="center"/>
        <w:rPr>
          <w:b/>
        </w:rPr>
      </w:pPr>
      <w:r w:rsidRPr="00B56CF4">
        <w:rPr>
          <w:b/>
        </w:rPr>
        <w:t>SPRENDIMAS</w:t>
      </w:r>
    </w:p>
    <w:p w:rsidR="009B77B4" w:rsidRDefault="00D14DCB" w:rsidP="00B56CF4">
      <w:pPr>
        <w:spacing w:line="276" w:lineRule="auto"/>
        <w:jc w:val="center"/>
        <w:rPr>
          <w:b/>
        </w:rPr>
      </w:pPr>
      <w:r w:rsidRPr="00B56CF4">
        <w:rPr>
          <w:b/>
        </w:rPr>
        <w:t xml:space="preserve">DĖL </w:t>
      </w:r>
      <w:r w:rsidR="00933D81" w:rsidRPr="00B56CF4">
        <w:rPr>
          <w:b/>
        </w:rPr>
        <w:t>PRITARIMO IR LĖŠŲ SKYRIMO PROJEKTUI</w:t>
      </w:r>
      <w:r w:rsidR="007C1EBA" w:rsidRPr="00B56CF4">
        <w:rPr>
          <w:b/>
        </w:rPr>
        <w:t xml:space="preserve"> „</w:t>
      </w:r>
      <w:r w:rsidR="00264389" w:rsidRPr="00B56CF4">
        <w:rPr>
          <w:b/>
        </w:rPr>
        <w:t xml:space="preserve">KELMĖS </w:t>
      </w:r>
      <w:r w:rsidR="00A1138C" w:rsidRPr="00B56CF4">
        <w:rPr>
          <w:b/>
        </w:rPr>
        <w:t>LOPŠELIO-DARŽELIO</w:t>
      </w:r>
      <w:r w:rsidR="004213C1">
        <w:rPr>
          <w:b/>
        </w:rPr>
        <w:t xml:space="preserve"> ,,ĄŽUOLIUKAS“</w:t>
      </w:r>
      <w:r w:rsidR="00A1138C" w:rsidRPr="00B56CF4">
        <w:rPr>
          <w:b/>
        </w:rPr>
        <w:t xml:space="preserve"> </w:t>
      </w:r>
      <w:r w:rsidR="00264389" w:rsidRPr="00B56CF4">
        <w:rPr>
          <w:b/>
        </w:rPr>
        <w:t>MODERNIZA</w:t>
      </w:r>
      <w:r w:rsidR="00A1138C" w:rsidRPr="00B56CF4">
        <w:rPr>
          <w:b/>
        </w:rPr>
        <w:t>CIJA“</w:t>
      </w:r>
      <w:r w:rsidR="00933D81" w:rsidRPr="00B56CF4">
        <w:rPr>
          <w:b/>
        </w:rPr>
        <w:t xml:space="preserve"> </w:t>
      </w:r>
    </w:p>
    <w:p w:rsidR="00B56CF4" w:rsidRDefault="00B56CF4" w:rsidP="00B56CF4">
      <w:pPr>
        <w:spacing w:line="276" w:lineRule="auto"/>
        <w:jc w:val="center"/>
      </w:pPr>
    </w:p>
    <w:p w:rsidR="00F355B1" w:rsidRPr="00F355B1" w:rsidRDefault="00F355B1" w:rsidP="00B56CF4">
      <w:pPr>
        <w:spacing w:line="276" w:lineRule="auto"/>
        <w:jc w:val="center"/>
      </w:pPr>
    </w:p>
    <w:p w:rsidR="00D14DCB" w:rsidRPr="00B56CF4" w:rsidRDefault="00D14DCB" w:rsidP="00B56CF4">
      <w:pPr>
        <w:spacing w:line="276" w:lineRule="auto"/>
        <w:jc w:val="center"/>
      </w:pPr>
      <w:r w:rsidRPr="00B56CF4">
        <w:t>201</w:t>
      </w:r>
      <w:r w:rsidR="00264389" w:rsidRPr="00B56CF4">
        <w:t>7</w:t>
      </w:r>
      <w:r w:rsidRPr="00B56CF4">
        <w:t xml:space="preserve"> m</w:t>
      </w:r>
      <w:r w:rsidR="00F27990" w:rsidRPr="00B56CF4">
        <w:t xml:space="preserve">. rugpjūčio </w:t>
      </w:r>
      <w:r w:rsidR="003C5A07">
        <w:t xml:space="preserve">24 </w:t>
      </w:r>
      <w:r w:rsidRPr="00B56CF4">
        <w:t>d. Nr. T</w:t>
      </w:r>
      <w:r w:rsidR="00F355B1">
        <w:t>-</w:t>
      </w:r>
      <w:r w:rsidR="003C5A07">
        <w:t>2</w:t>
      </w:r>
      <w:r w:rsidR="00BE04A1">
        <w:t>54</w:t>
      </w:r>
    </w:p>
    <w:p w:rsidR="00D14DCB" w:rsidRDefault="00D14DCB" w:rsidP="00B56CF4">
      <w:pPr>
        <w:spacing w:line="276" w:lineRule="auto"/>
        <w:jc w:val="center"/>
      </w:pPr>
      <w:r w:rsidRPr="00B56CF4">
        <w:t>Kelmė</w:t>
      </w:r>
    </w:p>
    <w:p w:rsidR="00B56CF4" w:rsidRDefault="00B56CF4" w:rsidP="00B56CF4">
      <w:pPr>
        <w:spacing w:line="276" w:lineRule="auto"/>
        <w:jc w:val="center"/>
      </w:pPr>
    </w:p>
    <w:p w:rsidR="00F355B1" w:rsidRPr="00B56CF4" w:rsidRDefault="00F355B1" w:rsidP="00B56CF4">
      <w:pPr>
        <w:spacing w:line="276" w:lineRule="auto"/>
        <w:jc w:val="center"/>
      </w:pPr>
    </w:p>
    <w:p w:rsidR="0040022A" w:rsidRPr="00B56CF4" w:rsidRDefault="0040022A" w:rsidP="00F355B1">
      <w:pPr>
        <w:spacing w:line="276" w:lineRule="auto"/>
        <w:ind w:firstLine="993"/>
        <w:jc w:val="both"/>
        <w:rPr>
          <w:lang w:eastAsia="lt-LT"/>
        </w:rPr>
      </w:pPr>
      <w:r w:rsidRPr="00B56CF4">
        <w:rPr>
          <w:lang w:eastAsia="lt-LT"/>
        </w:rPr>
        <w:t xml:space="preserve">Vadovaudamasi Lietuvos Respublikos vietos savivaldos įstatymo 6 straipsnio 8 punktu, </w:t>
      </w:r>
      <w:r w:rsidR="001561FC" w:rsidRPr="00B56CF4">
        <w:t>16</w:t>
      </w:r>
      <w:r w:rsidR="00CF0D8E">
        <w:t> </w:t>
      </w:r>
      <w:r w:rsidR="001561FC" w:rsidRPr="00B56CF4">
        <w:t>straipsnio 2 dalies 30, 41 punktais,</w:t>
      </w:r>
      <w:r w:rsidRPr="00B56CF4">
        <w:rPr>
          <w:lang w:eastAsia="lt-LT"/>
        </w:rPr>
        <w:t xml:space="preserve"> 2014–2020 metų Europos Sąjungos fondų investicijų veiksmų programos 9</w:t>
      </w:r>
      <w:r w:rsidR="00F355B1">
        <w:rPr>
          <w:lang w:eastAsia="lt-LT"/>
        </w:rPr>
        <w:t> </w:t>
      </w:r>
      <w:r w:rsidRPr="00B56CF4">
        <w:rPr>
          <w:lang w:eastAsia="lt-LT"/>
        </w:rPr>
        <w:t>prioriteto „Visuomenės švietimas ir žmogiškųjų išteklių potencialo didinimas“</w:t>
      </w:r>
      <w:r w:rsidR="00F355B1">
        <w:rPr>
          <w:lang w:eastAsia="lt-LT"/>
        </w:rPr>
        <w:br/>
      </w:r>
      <w:r w:rsidRPr="00B56CF4">
        <w:rPr>
          <w:lang w:eastAsia="lt-LT"/>
        </w:rPr>
        <w:t>09.1.3-CPVA-R-7</w:t>
      </w:r>
      <w:r w:rsidR="00487B03" w:rsidRPr="00B56CF4">
        <w:rPr>
          <w:lang w:eastAsia="lt-LT"/>
        </w:rPr>
        <w:t>0</w:t>
      </w:r>
      <w:r w:rsidRPr="00B56CF4">
        <w:rPr>
          <w:lang w:eastAsia="lt-LT"/>
        </w:rPr>
        <w:t>5 priemonės „</w:t>
      </w:r>
      <w:r w:rsidR="00487B03" w:rsidRPr="00B56CF4">
        <w:rPr>
          <w:lang w:eastAsia="lt-LT"/>
        </w:rPr>
        <w:t>Ikimokyklinio ir priešmokyklinio ugdymo prieinamumo didinimas</w:t>
      </w:r>
      <w:r w:rsidRPr="00B56CF4">
        <w:rPr>
          <w:lang w:eastAsia="lt-LT"/>
        </w:rPr>
        <w:t>“ projektų finansavimo sąlygų aprašu, patvirtintu Lietuvos Respublikos švietimo ir mokslo ministro 201</w:t>
      </w:r>
      <w:r w:rsidR="00487B03" w:rsidRPr="00B56CF4">
        <w:rPr>
          <w:lang w:eastAsia="lt-LT"/>
        </w:rPr>
        <w:t>7</w:t>
      </w:r>
      <w:r w:rsidRPr="00B56CF4">
        <w:rPr>
          <w:lang w:eastAsia="lt-LT"/>
        </w:rPr>
        <w:t xml:space="preserve"> m. </w:t>
      </w:r>
      <w:r w:rsidR="00487B03" w:rsidRPr="00B56CF4">
        <w:rPr>
          <w:lang w:eastAsia="lt-LT"/>
        </w:rPr>
        <w:t>liepos 18</w:t>
      </w:r>
      <w:r w:rsidRPr="00B56CF4">
        <w:rPr>
          <w:lang w:eastAsia="lt-LT"/>
        </w:rPr>
        <w:t xml:space="preserve"> d. įsakymu Nr. V-</w:t>
      </w:r>
      <w:r w:rsidR="00487B03" w:rsidRPr="00B56CF4">
        <w:rPr>
          <w:lang w:eastAsia="lt-LT"/>
        </w:rPr>
        <w:t>585</w:t>
      </w:r>
      <w:r w:rsidRPr="00B56CF4">
        <w:rPr>
          <w:lang w:eastAsia="lt-LT"/>
        </w:rPr>
        <w:t xml:space="preserve"> „Dėl 2014–2020 metų Europos Sąjungos fondų investicijų veiksmų programos 9 prioriteto „Visuomenės švietimas ir žmogiškųjų išteklių potencialo didinimas</w:t>
      </w:r>
      <w:r w:rsidR="00487B03" w:rsidRPr="00B56CF4">
        <w:rPr>
          <w:lang w:eastAsia="lt-LT"/>
        </w:rPr>
        <w:t>“ 09.1.3-CPVA-R-705 priemonės „Ikimokyklinio ir priešmokyklinio ugdymo prieinamumo didinimas“</w:t>
      </w:r>
      <w:r w:rsidRPr="00B56CF4">
        <w:rPr>
          <w:lang w:eastAsia="lt-LT"/>
        </w:rPr>
        <w:t xml:space="preserve"> projektų finansavimo sąlygų aprašo patvirtinimo“</w:t>
      </w:r>
      <w:r w:rsidR="00C16BEF">
        <w:rPr>
          <w:lang w:eastAsia="lt-LT"/>
        </w:rPr>
        <w:t>,</w:t>
      </w:r>
      <w:r w:rsidRPr="00B56CF4">
        <w:rPr>
          <w:lang w:eastAsia="lt-LT"/>
        </w:rPr>
        <w:t xml:space="preserve"> ir atsižvelgdama į 201</w:t>
      </w:r>
      <w:r w:rsidR="00487B03" w:rsidRPr="00B56CF4">
        <w:rPr>
          <w:lang w:eastAsia="lt-LT"/>
        </w:rPr>
        <w:t>7</w:t>
      </w:r>
      <w:r w:rsidR="004A04AC" w:rsidRPr="00B56CF4">
        <w:rPr>
          <w:lang w:eastAsia="lt-LT"/>
        </w:rPr>
        <w:t xml:space="preserve"> m.</w:t>
      </w:r>
      <w:r w:rsidR="00487B03" w:rsidRPr="00B56CF4">
        <w:rPr>
          <w:lang w:eastAsia="lt-LT"/>
        </w:rPr>
        <w:t xml:space="preserve"> liepos </w:t>
      </w:r>
      <w:r w:rsidR="004A04AC" w:rsidRPr="00B56CF4">
        <w:rPr>
          <w:lang w:eastAsia="lt-LT"/>
        </w:rPr>
        <w:t>26</w:t>
      </w:r>
      <w:r w:rsidRPr="00B56CF4">
        <w:rPr>
          <w:lang w:eastAsia="lt-LT"/>
        </w:rPr>
        <w:t xml:space="preserve"> d. Regioninės plėtros departamento prie Vidaus reikalų ministerijos </w:t>
      </w:r>
      <w:r w:rsidR="001561FC" w:rsidRPr="00B56CF4">
        <w:rPr>
          <w:lang w:eastAsia="lt-LT"/>
        </w:rPr>
        <w:t>Šiaulių</w:t>
      </w:r>
      <w:r w:rsidRPr="00B56CF4">
        <w:rPr>
          <w:lang w:eastAsia="lt-LT"/>
        </w:rPr>
        <w:t xml:space="preserve"> apskrities skyriaus kvietimą teikti projektinius pasiūlymus </w:t>
      </w:r>
      <w:r w:rsidR="001561FC" w:rsidRPr="00B56CF4">
        <w:rPr>
          <w:lang w:eastAsia="lt-LT"/>
        </w:rPr>
        <w:t>Šiaulių</w:t>
      </w:r>
      <w:r w:rsidRPr="00B56CF4">
        <w:rPr>
          <w:lang w:eastAsia="lt-LT"/>
        </w:rPr>
        <w:t xml:space="preserve"> regiono 2014–2020 metų Europos Sąjungos fondų investicijų veiksmų programos 9 prioriteto „Visuomenės švietimas ir žmogiškųjų išteklių potenc</w:t>
      </w:r>
      <w:r w:rsidR="004A04AC" w:rsidRPr="00B56CF4">
        <w:rPr>
          <w:lang w:eastAsia="lt-LT"/>
        </w:rPr>
        <w:t>ialo didinimas“ 09.1.3-CPVA-R-70</w:t>
      </w:r>
      <w:r w:rsidRPr="00B56CF4">
        <w:rPr>
          <w:lang w:eastAsia="lt-LT"/>
        </w:rPr>
        <w:t>5 priemonės „</w:t>
      </w:r>
      <w:r w:rsidR="004A04AC" w:rsidRPr="00B56CF4">
        <w:rPr>
          <w:lang w:eastAsia="lt-LT"/>
        </w:rPr>
        <w:t>Ikimokyklinio ir priešmokyklinio ugdymo prieinamumo didinimas</w:t>
      </w:r>
      <w:r w:rsidRPr="00B56CF4">
        <w:rPr>
          <w:lang w:eastAsia="lt-LT"/>
        </w:rPr>
        <w:t>“ projektų sąrašui sudaryti, K</w:t>
      </w:r>
      <w:r w:rsidR="001561FC" w:rsidRPr="00B56CF4">
        <w:rPr>
          <w:lang w:eastAsia="lt-LT"/>
        </w:rPr>
        <w:t>elmės</w:t>
      </w:r>
      <w:r w:rsidRPr="00B56CF4">
        <w:rPr>
          <w:lang w:eastAsia="lt-LT"/>
        </w:rPr>
        <w:t xml:space="preserve"> rajono savivaldybės taryba  n u s p r e n d ž i a:</w:t>
      </w:r>
    </w:p>
    <w:p w:rsidR="005079E8" w:rsidRPr="00B56CF4" w:rsidRDefault="00C45888" w:rsidP="00B56CF4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0" w:firstLine="993"/>
        <w:jc w:val="both"/>
      </w:pPr>
      <w:r w:rsidRPr="00B56CF4">
        <w:t>Pritarti</w:t>
      </w:r>
      <w:r w:rsidR="00F355B1">
        <w:t xml:space="preserve">, kad, </w:t>
      </w:r>
      <w:r w:rsidR="00F355B1" w:rsidRPr="00B56CF4">
        <w:t>gavus finansavimą</w:t>
      </w:r>
      <w:r w:rsidR="00F355B1">
        <w:t>, būtų rengiamas ir įgyvendinamas</w:t>
      </w:r>
      <w:r w:rsidRPr="00B56CF4">
        <w:t xml:space="preserve"> projekt</w:t>
      </w:r>
      <w:r w:rsidR="00F355B1">
        <w:t>as</w:t>
      </w:r>
      <w:r w:rsidRPr="00B56CF4">
        <w:t xml:space="preserve"> „</w:t>
      </w:r>
      <w:r w:rsidR="00045552" w:rsidRPr="00B56CF4">
        <w:t>Kelmės</w:t>
      </w:r>
      <w:r w:rsidR="00566683" w:rsidRPr="00B56CF4">
        <w:t xml:space="preserve"> lopšelio-darželio</w:t>
      </w:r>
      <w:r w:rsidR="004213C1">
        <w:t xml:space="preserve"> ,,Ąžuoliukas“</w:t>
      </w:r>
      <w:r w:rsidR="00566683" w:rsidRPr="00B56CF4">
        <w:t xml:space="preserve"> modernizacija</w:t>
      </w:r>
      <w:r w:rsidR="009C5F97" w:rsidRPr="00B56CF4">
        <w:t>“ (toliau – Projektas)</w:t>
      </w:r>
      <w:r w:rsidRPr="00B56CF4">
        <w:t>.</w:t>
      </w:r>
    </w:p>
    <w:p w:rsidR="00A50D61" w:rsidRPr="00B56CF4" w:rsidRDefault="00A50D61" w:rsidP="00B56CF4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0" w:firstLine="993"/>
        <w:jc w:val="both"/>
      </w:pPr>
      <w:r w:rsidRPr="00B56CF4">
        <w:t xml:space="preserve">Pritarti, kad Projektas būtų teikiamas </w:t>
      </w:r>
      <w:r w:rsidRPr="00B56CF4">
        <w:rPr>
          <w:kern w:val="28"/>
        </w:rPr>
        <w:t xml:space="preserve">finansavimui gauti pagal </w:t>
      </w:r>
      <w:r w:rsidR="00045552" w:rsidRPr="00B56CF4">
        <w:rPr>
          <w:lang w:eastAsia="lt-LT"/>
        </w:rPr>
        <w:t>2014–2020 metų Europos Sąjungos fondų investicijų veiksmų programos 9 prioriteto „Visuomenės švietimas ir žmogiškųjų išteklių potencialo didinimas“ 09.1.3-CPVA-R-7</w:t>
      </w:r>
      <w:r w:rsidR="003150F2" w:rsidRPr="00B56CF4">
        <w:rPr>
          <w:lang w:eastAsia="lt-LT"/>
        </w:rPr>
        <w:t>0</w:t>
      </w:r>
      <w:r w:rsidR="00045552" w:rsidRPr="00B56CF4">
        <w:rPr>
          <w:lang w:eastAsia="lt-LT"/>
        </w:rPr>
        <w:t>5 priemonę „</w:t>
      </w:r>
      <w:r w:rsidR="003150F2" w:rsidRPr="00B56CF4">
        <w:rPr>
          <w:lang w:eastAsia="lt-LT"/>
        </w:rPr>
        <w:t>Ikimokyklinio ir priešmokyklinio ugdymo prieinamumo didinimas</w:t>
      </w:r>
      <w:r w:rsidR="00045552" w:rsidRPr="00B56CF4">
        <w:rPr>
          <w:lang w:eastAsia="lt-LT"/>
        </w:rPr>
        <w:t>“</w:t>
      </w:r>
      <w:r w:rsidRPr="00B56CF4">
        <w:t>.</w:t>
      </w:r>
    </w:p>
    <w:p w:rsidR="00037D20" w:rsidRPr="00B56CF4" w:rsidRDefault="009060BC" w:rsidP="00B56CF4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0" w:firstLine="993"/>
        <w:jc w:val="both"/>
      </w:pPr>
      <w:r>
        <w:t>Skirti P</w:t>
      </w:r>
      <w:r w:rsidR="00037D20" w:rsidRPr="00B56CF4">
        <w:t xml:space="preserve">rojektui įgyvendinti iš savivaldybės lėšų </w:t>
      </w:r>
      <w:r w:rsidR="00EA7085" w:rsidRPr="00B56CF4">
        <w:t>7,5</w:t>
      </w:r>
      <w:r w:rsidR="00037D20" w:rsidRPr="00B56CF4">
        <w:t xml:space="preserve"> procentų finansavimą nuo bendros projekto vertės ir užtikrinti nenumatytų ir netinkamų, tačiau būtinų </w:t>
      </w:r>
      <w:r w:rsidR="00F355B1">
        <w:t>P</w:t>
      </w:r>
      <w:r w:rsidR="00037D20" w:rsidRPr="00B56CF4">
        <w:t xml:space="preserve">rojektui įgyvendinti </w:t>
      </w:r>
      <w:r>
        <w:t>P</w:t>
      </w:r>
      <w:r w:rsidR="00037D20" w:rsidRPr="00B56CF4">
        <w:t xml:space="preserve">rojekto išlaidų apmokėjimą, jei jų bus </w:t>
      </w:r>
      <w:r>
        <w:t>P</w:t>
      </w:r>
      <w:r w:rsidR="00037D20" w:rsidRPr="00B56CF4">
        <w:t>rojekto įgyvendinimo laikotarpiu.</w:t>
      </w:r>
    </w:p>
    <w:p w:rsidR="005079E8" w:rsidRPr="00B56CF4" w:rsidRDefault="00070D00" w:rsidP="00B56CF4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0" w:firstLine="993"/>
        <w:jc w:val="both"/>
      </w:pPr>
      <w:r w:rsidRPr="00B56CF4">
        <w:t>Pritarti, kad Projekto pareiš</w:t>
      </w:r>
      <w:r w:rsidR="00C16BEF">
        <w:t>kėja ir vykdytoja</w:t>
      </w:r>
      <w:r w:rsidRPr="00B56CF4">
        <w:t xml:space="preserve"> yra Kelmės rajono savivaldybės </w:t>
      </w:r>
      <w:r w:rsidR="005079E8" w:rsidRPr="00B56CF4">
        <w:t>administracija.</w:t>
      </w:r>
    </w:p>
    <w:p w:rsidR="005079E8" w:rsidRPr="00B56CF4" w:rsidRDefault="005079E8" w:rsidP="00B56CF4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0" w:firstLine="993"/>
        <w:jc w:val="both"/>
      </w:pPr>
      <w:r w:rsidRPr="00B56CF4">
        <w:t>Įgalioti Kelmės rajono savivaldybės administracijos direktor</w:t>
      </w:r>
      <w:r w:rsidR="007A1814" w:rsidRPr="00B56CF4">
        <w:t xml:space="preserve">ių </w:t>
      </w:r>
      <w:r w:rsidRPr="00B56CF4">
        <w:t>pasirašyti visus su Projekto</w:t>
      </w:r>
      <w:r w:rsidR="00037D20" w:rsidRPr="00B56CF4">
        <w:t xml:space="preserve"> rengimu ir</w:t>
      </w:r>
      <w:r w:rsidRPr="00B56CF4">
        <w:t xml:space="preserve"> įgyvendinimu susijusius dokumentus</w:t>
      </w:r>
      <w:r w:rsidR="001223EA">
        <w:t xml:space="preserve"> ir sudaryti </w:t>
      </w:r>
      <w:r w:rsidR="009060BC">
        <w:t>P</w:t>
      </w:r>
      <w:r w:rsidR="001223EA">
        <w:t>rojekto valdymo grupę</w:t>
      </w:r>
      <w:r w:rsidR="00F355B1">
        <w:t>.</w:t>
      </w:r>
    </w:p>
    <w:p w:rsidR="005079E8" w:rsidRPr="00B56CF4" w:rsidRDefault="00125995" w:rsidP="00B56CF4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0" w:firstLine="993"/>
        <w:jc w:val="both"/>
      </w:pPr>
      <w:r w:rsidRPr="00B56CF4">
        <w:lastRenderedPageBreak/>
        <w:t>Nustatyti, kad Projektui įgyvendinti užsakovo funkcijų vykdytoja yra Kelmės rajono savivaldybės administracija.</w:t>
      </w:r>
    </w:p>
    <w:p w:rsidR="00C45888" w:rsidRPr="00B56CF4" w:rsidRDefault="00125995" w:rsidP="00F355B1">
      <w:pPr>
        <w:pStyle w:val="ListParagraph"/>
        <w:numPr>
          <w:ilvl w:val="0"/>
          <w:numId w:val="9"/>
        </w:numPr>
        <w:spacing w:line="276" w:lineRule="auto"/>
        <w:ind w:hanging="87"/>
        <w:jc w:val="both"/>
      </w:pPr>
      <w:r w:rsidRPr="00B56CF4">
        <w:t xml:space="preserve">Užtikrinti </w:t>
      </w:r>
      <w:r w:rsidR="006C343A" w:rsidRPr="00B56CF4">
        <w:t>P</w:t>
      </w:r>
      <w:r w:rsidRPr="00B56CF4">
        <w:t xml:space="preserve">rojekto </w:t>
      </w:r>
      <w:r w:rsidR="006C343A" w:rsidRPr="00B56CF4">
        <w:t xml:space="preserve">investicijų </w:t>
      </w:r>
      <w:r w:rsidRPr="00B56CF4">
        <w:t>tęstinumą 5 metus po</w:t>
      </w:r>
      <w:r w:rsidR="00B71DC0" w:rsidRPr="00B56CF4">
        <w:t xml:space="preserve"> Projekto </w:t>
      </w:r>
      <w:r w:rsidR="00B122F8">
        <w:t>įgyvendinimo</w:t>
      </w:r>
      <w:r w:rsidR="009F3544" w:rsidRPr="00B56CF4">
        <w:t>.</w:t>
      </w:r>
      <w:r w:rsidR="00B71DC0" w:rsidRPr="00B56CF4">
        <w:t xml:space="preserve"> </w:t>
      </w:r>
    </w:p>
    <w:p w:rsidR="00D14DCB" w:rsidRPr="00B56CF4" w:rsidRDefault="00D14DCB" w:rsidP="00F355B1">
      <w:pPr>
        <w:tabs>
          <w:tab w:val="left" w:pos="684"/>
        </w:tabs>
        <w:spacing w:line="276" w:lineRule="auto"/>
        <w:ind w:firstLine="993"/>
        <w:jc w:val="both"/>
      </w:pPr>
      <w:r w:rsidRPr="00B56CF4">
        <w:t>Šis sprendimas gali būti skundžiamas Lietuvos Respubliko</w:t>
      </w:r>
      <w:r w:rsidR="006B361C" w:rsidRPr="00B56CF4">
        <w:t>s administracinių bylų teisenos</w:t>
      </w:r>
      <w:r w:rsidR="00F355B1">
        <w:t xml:space="preserve"> </w:t>
      </w:r>
      <w:r w:rsidRPr="00B56CF4">
        <w:t>įstatymo nustatyta tvarka.</w:t>
      </w:r>
    </w:p>
    <w:p w:rsidR="00D14DCB" w:rsidRPr="00B56CF4" w:rsidRDefault="00D14DCB" w:rsidP="00B56CF4">
      <w:pPr>
        <w:spacing w:line="276" w:lineRule="auto"/>
        <w:ind w:firstLine="900"/>
        <w:jc w:val="both"/>
      </w:pPr>
    </w:p>
    <w:p w:rsidR="006C3725" w:rsidRPr="00B56CF4" w:rsidRDefault="006C3725" w:rsidP="00B56CF4">
      <w:pPr>
        <w:spacing w:line="276" w:lineRule="auto"/>
        <w:ind w:firstLine="900"/>
        <w:jc w:val="both"/>
      </w:pPr>
    </w:p>
    <w:p w:rsidR="006B361C" w:rsidRPr="00B56CF4" w:rsidRDefault="006B361C" w:rsidP="00B56CF4">
      <w:pPr>
        <w:spacing w:line="276" w:lineRule="auto"/>
        <w:ind w:firstLine="900"/>
        <w:jc w:val="both"/>
      </w:pPr>
    </w:p>
    <w:p w:rsidR="00D14DCB" w:rsidRPr="00B56CF4" w:rsidRDefault="00C16BEF" w:rsidP="00B56CF4">
      <w:pPr>
        <w:spacing w:line="276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 w:rsidR="00D14DCB" w:rsidRPr="00B56CF4">
        <w:t>Vaclovas Andrulis</w:t>
      </w:r>
    </w:p>
    <w:p w:rsidR="00D14DCB" w:rsidRPr="00B56CF4" w:rsidRDefault="00D14DCB" w:rsidP="00B56CF4">
      <w:pPr>
        <w:spacing w:line="276" w:lineRule="auto"/>
        <w:jc w:val="both"/>
      </w:pPr>
    </w:p>
    <w:p w:rsidR="007E516D" w:rsidRPr="00B56CF4" w:rsidRDefault="007E516D" w:rsidP="00B56CF4">
      <w:pPr>
        <w:spacing w:line="276" w:lineRule="auto"/>
        <w:jc w:val="both"/>
      </w:pPr>
    </w:p>
    <w:p w:rsidR="006B361C" w:rsidRDefault="006B361C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Default="00644467" w:rsidP="00B56CF4">
      <w:pPr>
        <w:spacing w:line="276" w:lineRule="auto"/>
        <w:jc w:val="both"/>
      </w:pPr>
    </w:p>
    <w:p w:rsidR="00644467" w:rsidRPr="00B56CF4" w:rsidRDefault="00644467" w:rsidP="00B56CF4">
      <w:pPr>
        <w:pStyle w:val="prastasiniatinklio1"/>
        <w:spacing w:after="0"/>
        <w:jc w:val="both"/>
      </w:pPr>
    </w:p>
    <w:sectPr w:rsidR="00644467" w:rsidRPr="00B56CF4" w:rsidSect="00B032A9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1" w:rsidRDefault="00BE5DB1">
      <w:r>
        <w:separator/>
      </w:r>
    </w:p>
  </w:endnote>
  <w:endnote w:type="continuationSeparator" w:id="0">
    <w:p w:rsidR="00BE5DB1" w:rsidRDefault="00B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7" w:rsidRDefault="003C5A07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FEC90266E9C543BE944DAE27E92E946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2017-08-24 T1-249</w:t>
        </w:r>
      </w:sdtContent>
    </w:sdt>
  </w:p>
  <w:p w:rsidR="003C5A07" w:rsidRDefault="003C5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66" w:rsidRPr="00924866" w:rsidRDefault="00924866" w:rsidP="009248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1" w:rsidRDefault="00BE5DB1">
      <w:r>
        <w:separator/>
      </w:r>
    </w:p>
  </w:footnote>
  <w:footnote w:type="continuationSeparator" w:id="0">
    <w:p w:rsidR="00BE5DB1" w:rsidRDefault="00BE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695"/>
    <w:multiLevelType w:val="hybridMultilevel"/>
    <w:tmpl w:val="4FCEF9E0"/>
    <w:lvl w:ilvl="0" w:tplc="AE822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A96"/>
    <w:multiLevelType w:val="hybridMultilevel"/>
    <w:tmpl w:val="5CDCE2E6"/>
    <w:lvl w:ilvl="0" w:tplc="9362797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9764A17"/>
    <w:multiLevelType w:val="hybridMultilevel"/>
    <w:tmpl w:val="BC2C8A7E"/>
    <w:lvl w:ilvl="0" w:tplc="0B7E31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CA568BC"/>
    <w:multiLevelType w:val="hybridMultilevel"/>
    <w:tmpl w:val="D78E1262"/>
    <w:lvl w:ilvl="0" w:tplc="6C98850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F14E5"/>
    <w:multiLevelType w:val="hybridMultilevel"/>
    <w:tmpl w:val="F782DAB0"/>
    <w:lvl w:ilvl="0" w:tplc="AE82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50F3"/>
    <w:multiLevelType w:val="hybridMultilevel"/>
    <w:tmpl w:val="34983DB6"/>
    <w:lvl w:ilvl="0" w:tplc="74C2D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84717B"/>
    <w:multiLevelType w:val="hybridMultilevel"/>
    <w:tmpl w:val="B4383C4E"/>
    <w:lvl w:ilvl="0" w:tplc="AE82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33597"/>
    <w:multiLevelType w:val="hybridMultilevel"/>
    <w:tmpl w:val="A7E45A0A"/>
    <w:lvl w:ilvl="0" w:tplc="AE82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84FAF"/>
    <w:multiLevelType w:val="hybridMultilevel"/>
    <w:tmpl w:val="D58E4AAA"/>
    <w:lvl w:ilvl="0" w:tplc="AE82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B"/>
    <w:rsid w:val="00004E7A"/>
    <w:rsid w:val="0001737E"/>
    <w:rsid w:val="000209C5"/>
    <w:rsid w:val="000239A2"/>
    <w:rsid w:val="0002703B"/>
    <w:rsid w:val="00037D20"/>
    <w:rsid w:val="00045552"/>
    <w:rsid w:val="00063BA2"/>
    <w:rsid w:val="00070D00"/>
    <w:rsid w:val="00085AAF"/>
    <w:rsid w:val="0009029D"/>
    <w:rsid w:val="000A4D01"/>
    <w:rsid w:val="000A6B08"/>
    <w:rsid w:val="000B141E"/>
    <w:rsid w:val="000C0893"/>
    <w:rsid w:val="000C7239"/>
    <w:rsid w:val="000E4E6D"/>
    <w:rsid w:val="00103B64"/>
    <w:rsid w:val="0010428D"/>
    <w:rsid w:val="001223EA"/>
    <w:rsid w:val="001253BD"/>
    <w:rsid w:val="00125995"/>
    <w:rsid w:val="001561FC"/>
    <w:rsid w:val="001568F7"/>
    <w:rsid w:val="0016780B"/>
    <w:rsid w:val="001E0527"/>
    <w:rsid w:val="001F4A81"/>
    <w:rsid w:val="00237AA2"/>
    <w:rsid w:val="00254F74"/>
    <w:rsid w:val="00261CF2"/>
    <w:rsid w:val="00264389"/>
    <w:rsid w:val="0027287F"/>
    <w:rsid w:val="00274659"/>
    <w:rsid w:val="00275B78"/>
    <w:rsid w:val="00280484"/>
    <w:rsid w:val="002D05E3"/>
    <w:rsid w:val="002D5CFD"/>
    <w:rsid w:val="002E06B3"/>
    <w:rsid w:val="002E7A99"/>
    <w:rsid w:val="003150F2"/>
    <w:rsid w:val="003301F1"/>
    <w:rsid w:val="00332771"/>
    <w:rsid w:val="003338A8"/>
    <w:rsid w:val="0035136D"/>
    <w:rsid w:val="003B4933"/>
    <w:rsid w:val="003C5A07"/>
    <w:rsid w:val="003E69DA"/>
    <w:rsid w:val="003F5341"/>
    <w:rsid w:val="003F6B49"/>
    <w:rsid w:val="0040022A"/>
    <w:rsid w:val="004213C1"/>
    <w:rsid w:val="004306B6"/>
    <w:rsid w:val="0043210B"/>
    <w:rsid w:val="00452B7B"/>
    <w:rsid w:val="00487B03"/>
    <w:rsid w:val="00490967"/>
    <w:rsid w:val="004A04AC"/>
    <w:rsid w:val="004C004D"/>
    <w:rsid w:val="005079E8"/>
    <w:rsid w:val="00526686"/>
    <w:rsid w:val="00566683"/>
    <w:rsid w:val="005766FD"/>
    <w:rsid w:val="00585213"/>
    <w:rsid w:val="00591BEC"/>
    <w:rsid w:val="005A1EC2"/>
    <w:rsid w:val="005A5C8A"/>
    <w:rsid w:val="005B24FA"/>
    <w:rsid w:val="005B61F1"/>
    <w:rsid w:val="005C3C06"/>
    <w:rsid w:val="005C6117"/>
    <w:rsid w:val="005D491E"/>
    <w:rsid w:val="00603C39"/>
    <w:rsid w:val="006075A2"/>
    <w:rsid w:val="00610F7E"/>
    <w:rsid w:val="00624B47"/>
    <w:rsid w:val="00635329"/>
    <w:rsid w:val="00644467"/>
    <w:rsid w:val="0067386B"/>
    <w:rsid w:val="00673A2B"/>
    <w:rsid w:val="006B361C"/>
    <w:rsid w:val="006C343A"/>
    <w:rsid w:val="006C3725"/>
    <w:rsid w:val="006C7A20"/>
    <w:rsid w:val="006D1B6D"/>
    <w:rsid w:val="00715D19"/>
    <w:rsid w:val="007470F8"/>
    <w:rsid w:val="007661BF"/>
    <w:rsid w:val="007A1814"/>
    <w:rsid w:val="007B479F"/>
    <w:rsid w:val="007B686F"/>
    <w:rsid w:val="007C1EBA"/>
    <w:rsid w:val="007D0DA3"/>
    <w:rsid w:val="007D71FE"/>
    <w:rsid w:val="007E3130"/>
    <w:rsid w:val="007E516D"/>
    <w:rsid w:val="007E7028"/>
    <w:rsid w:val="008267F9"/>
    <w:rsid w:val="00872BD8"/>
    <w:rsid w:val="008A2023"/>
    <w:rsid w:val="008D4DF3"/>
    <w:rsid w:val="009060BC"/>
    <w:rsid w:val="00907ED2"/>
    <w:rsid w:val="0091258F"/>
    <w:rsid w:val="00915FEE"/>
    <w:rsid w:val="00924866"/>
    <w:rsid w:val="00933D81"/>
    <w:rsid w:val="00943DA3"/>
    <w:rsid w:val="00952491"/>
    <w:rsid w:val="00960406"/>
    <w:rsid w:val="0097055A"/>
    <w:rsid w:val="00973DAC"/>
    <w:rsid w:val="009B77B4"/>
    <w:rsid w:val="009C0D1B"/>
    <w:rsid w:val="009C5F97"/>
    <w:rsid w:val="009C6152"/>
    <w:rsid w:val="009E0C54"/>
    <w:rsid w:val="009E7D04"/>
    <w:rsid w:val="009F1D84"/>
    <w:rsid w:val="009F3544"/>
    <w:rsid w:val="00A03B3B"/>
    <w:rsid w:val="00A1138C"/>
    <w:rsid w:val="00A14EEC"/>
    <w:rsid w:val="00A2658F"/>
    <w:rsid w:val="00A50D61"/>
    <w:rsid w:val="00A516BD"/>
    <w:rsid w:val="00A67CC2"/>
    <w:rsid w:val="00A721D4"/>
    <w:rsid w:val="00A73CDB"/>
    <w:rsid w:val="00AA5A3B"/>
    <w:rsid w:val="00AC0343"/>
    <w:rsid w:val="00AC5769"/>
    <w:rsid w:val="00AD6725"/>
    <w:rsid w:val="00B032A9"/>
    <w:rsid w:val="00B122F8"/>
    <w:rsid w:val="00B208E7"/>
    <w:rsid w:val="00B21E32"/>
    <w:rsid w:val="00B56CF4"/>
    <w:rsid w:val="00B65A7F"/>
    <w:rsid w:val="00B71DC0"/>
    <w:rsid w:val="00B77A91"/>
    <w:rsid w:val="00B92BEF"/>
    <w:rsid w:val="00BA732B"/>
    <w:rsid w:val="00BC75E7"/>
    <w:rsid w:val="00BE04A1"/>
    <w:rsid w:val="00BE5510"/>
    <w:rsid w:val="00BE5DB1"/>
    <w:rsid w:val="00C03834"/>
    <w:rsid w:val="00C16BEF"/>
    <w:rsid w:val="00C34FB8"/>
    <w:rsid w:val="00C36E08"/>
    <w:rsid w:val="00C45888"/>
    <w:rsid w:val="00C618DD"/>
    <w:rsid w:val="00C65062"/>
    <w:rsid w:val="00CA0AE3"/>
    <w:rsid w:val="00CF03D9"/>
    <w:rsid w:val="00CF0D8E"/>
    <w:rsid w:val="00D037AD"/>
    <w:rsid w:val="00D14DCB"/>
    <w:rsid w:val="00D21596"/>
    <w:rsid w:val="00D22416"/>
    <w:rsid w:val="00D23318"/>
    <w:rsid w:val="00D57DBE"/>
    <w:rsid w:val="00D730B7"/>
    <w:rsid w:val="00DD3B21"/>
    <w:rsid w:val="00DD6506"/>
    <w:rsid w:val="00DF13B9"/>
    <w:rsid w:val="00DF4B3C"/>
    <w:rsid w:val="00E300D1"/>
    <w:rsid w:val="00E30608"/>
    <w:rsid w:val="00E41E6A"/>
    <w:rsid w:val="00E54396"/>
    <w:rsid w:val="00E56E18"/>
    <w:rsid w:val="00E60025"/>
    <w:rsid w:val="00EA7085"/>
    <w:rsid w:val="00EC63C1"/>
    <w:rsid w:val="00ED031A"/>
    <w:rsid w:val="00EE2E61"/>
    <w:rsid w:val="00F03C03"/>
    <w:rsid w:val="00F27990"/>
    <w:rsid w:val="00F355B1"/>
    <w:rsid w:val="00F40725"/>
    <w:rsid w:val="00F4474C"/>
    <w:rsid w:val="00F5081B"/>
    <w:rsid w:val="00F53FA4"/>
    <w:rsid w:val="00F737AB"/>
    <w:rsid w:val="00F80169"/>
    <w:rsid w:val="00F92839"/>
    <w:rsid w:val="00F955FD"/>
    <w:rsid w:val="00F96982"/>
    <w:rsid w:val="00FB4AB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C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DC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HeaderChar">
    <w:name w:val="Header Char"/>
    <w:link w:val="Header"/>
    <w:uiPriority w:val="99"/>
    <w:rsid w:val="00D14DC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D14DCB"/>
  </w:style>
  <w:style w:type="character" w:customStyle="1" w:styleId="tekstastur1">
    <w:name w:val="tekstastur1"/>
    <w:rsid w:val="00D14DCB"/>
    <w:rPr>
      <w:rFonts w:ascii="Times New Roman" w:hAnsi="Times New Roman" w:cs="Times New Roman" w:hint="default"/>
      <w:color w:val="000000"/>
      <w:sz w:val="23"/>
      <w:szCs w:val="23"/>
    </w:rPr>
  </w:style>
  <w:style w:type="character" w:customStyle="1" w:styleId="Bodytext">
    <w:name w:val="Body text_"/>
    <w:link w:val="Pagrindinistekstas1"/>
    <w:locked/>
    <w:rsid w:val="00D14DCB"/>
    <w:rPr>
      <w:sz w:val="21"/>
      <w:szCs w:val="21"/>
      <w:shd w:val="clear" w:color="auto" w:fill="FFFFFF"/>
    </w:rPr>
  </w:style>
  <w:style w:type="paragraph" w:customStyle="1" w:styleId="Pagrindinistekstas1">
    <w:name w:val="Pagrindinis tekstas1"/>
    <w:basedOn w:val="Normal"/>
    <w:link w:val="Bodytext"/>
    <w:rsid w:val="00D14DCB"/>
    <w:pPr>
      <w:shd w:val="clear" w:color="auto" w:fill="FFFFFF"/>
      <w:spacing w:before="240" w:after="60" w:line="240" w:lineRule="atLeast"/>
      <w:ind w:hanging="760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prastasiniatinklio1">
    <w:name w:val="Įprastas (žiniatinklio)1"/>
    <w:basedOn w:val="Normal"/>
    <w:uiPriority w:val="99"/>
    <w:rsid w:val="00D14DCB"/>
    <w:pPr>
      <w:spacing w:after="200" w:line="276" w:lineRule="auto"/>
    </w:pPr>
    <w:rPr>
      <w:rFonts w:eastAsia="Calibri"/>
      <w:lang w:val="en-US"/>
    </w:rPr>
  </w:style>
  <w:style w:type="paragraph" w:styleId="BodyTextIndent">
    <w:name w:val="Body Text Indent"/>
    <w:basedOn w:val="Normal"/>
    <w:link w:val="BodyTextIndentChar"/>
    <w:rsid w:val="00D14DCB"/>
    <w:pPr>
      <w:widowControl w:val="0"/>
      <w:suppressAutoHyphens/>
      <w:spacing w:after="120"/>
      <w:ind w:left="283"/>
    </w:pPr>
    <w:rPr>
      <w:rFonts w:cs="Tahoma"/>
    </w:rPr>
  </w:style>
  <w:style w:type="character" w:customStyle="1" w:styleId="BodyTextIndentChar">
    <w:name w:val="Body Text Indent Char"/>
    <w:link w:val="BodyTextIndent"/>
    <w:rsid w:val="00D14DCB"/>
    <w:rPr>
      <w:rFonts w:ascii="Times New Roman" w:eastAsia="Times New Roman" w:hAnsi="Times New Roman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4B3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5A3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A5A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5888"/>
    <w:pPr>
      <w:ind w:left="720"/>
      <w:contextualSpacing/>
    </w:pPr>
  </w:style>
  <w:style w:type="paragraph" w:styleId="BodyText0">
    <w:name w:val="Body Text"/>
    <w:basedOn w:val="Normal"/>
    <w:link w:val="BodyTextChar"/>
    <w:uiPriority w:val="99"/>
    <w:semiHidden/>
    <w:unhideWhenUsed/>
    <w:rsid w:val="00037D20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37D20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C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DC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HeaderChar">
    <w:name w:val="Header Char"/>
    <w:link w:val="Header"/>
    <w:uiPriority w:val="99"/>
    <w:rsid w:val="00D14DC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D14DCB"/>
  </w:style>
  <w:style w:type="character" w:customStyle="1" w:styleId="tekstastur1">
    <w:name w:val="tekstastur1"/>
    <w:rsid w:val="00D14DCB"/>
    <w:rPr>
      <w:rFonts w:ascii="Times New Roman" w:hAnsi="Times New Roman" w:cs="Times New Roman" w:hint="default"/>
      <w:color w:val="000000"/>
      <w:sz w:val="23"/>
      <w:szCs w:val="23"/>
    </w:rPr>
  </w:style>
  <w:style w:type="character" w:customStyle="1" w:styleId="Bodytext">
    <w:name w:val="Body text_"/>
    <w:link w:val="Pagrindinistekstas1"/>
    <w:locked/>
    <w:rsid w:val="00D14DCB"/>
    <w:rPr>
      <w:sz w:val="21"/>
      <w:szCs w:val="21"/>
      <w:shd w:val="clear" w:color="auto" w:fill="FFFFFF"/>
    </w:rPr>
  </w:style>
  <w:style w:type="paragraph" w:customStyle="1" w:styleId="Pagrindinistekstas1">
    <w:name w:val="Pagrindinis tekstas1"/>
    <w:basedOn w:val="Normal"/>
    <w:link w:val="Bodytext"/>
    <w:rsid w:val="00D14DCB"/>
    <w:pPr>
      <w:shd w:val="clear" w:color="auto" w:fill="FFFFFF"/>
      <w:spacing w:before="240" w:after="60" w:line="240" w:lineRule="atLeast"/>
      <w:ind w:hanging="760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prastasiniatinklio1">
    <w:name w:val="Įprastas (žiniatinklio)1"/>
    <w:basedOn w:val="Normal"/>
    <w:uiPriority w:val="99"/>
    <w:rsid w:val="00D14DCB"/>
    <w:pPr>
      <w:spacing w:after="200" w:line="276" w:lineRule="auto"/>
    </w:pPr>
    <w:rPr>
      <w:rFonts w:eastAsia="Calibri"/>
      <w:lang w:val="en-US"/>
    </w:rPr>
  </w:style>
  <w:style w:type="paragraph" w:styleId="BodyTextIndent">
    <w:name w:val="Body Text Indent"/>
    <w:basedOn w:val="Normal"/>
    <w:link w:val="BodyTextIndentChar"/>
    <w:rsid w:val="00D14DCB"/>
    <w:pPr>
      <w:widowControl w:val="0"/>
      <w:suppressAutoHyphens/>
      <w:spacing w:after="120"/>
      <w:ind w:left="283"/>
    </w:pPr>
    <w:rPr>
      <w:rFonts w:cs="Tahoma"/>
    </w:rPr>
  </w:style>
  <w:style w:type="character" w:customStyle="1" w:styleId="BodyTextIndentChar">
    <w:name w:val="Body Text Indent Char"/>
    <w:link w:val="BodyTextIndent"/>
    <w:rsid w:val="00D14DCB"/>
    <w:rPr>
      <w:rFonts w:ascii="Times New Roman" w:eastAsia="Times New Roman" w:hAnsi="Times New Roman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4B3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5A3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A5A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5888"/>
    <w:pPr>
      <w:ind w:left="720"/>
      <w:contextualSpacing/>
    </w:pPr>
  </w:style>
  <w:style w:type="paragraph" w:styleId="BodyText0">
    <w:name w:val="Body Text"/>
    <w:basedOn w:val="Normal"/>
    <w:link w:val="BodyTextChar"/>
    <w:uiPriority w:val="99"/>
    <w:semiHidden/>
    <w:unhideWhenUsed/>
    <w:rsid w:val="00037D20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37D2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90266E9C543BE944DAE27E92E94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A113DD-3736-4AFD-B253-1838570D4681}"/>
      </w:docPartPr>
      <w:docPartBody>
        <w:p w:rsidR="00B95877" w:rsidRDefault="0015051C" w:rsidP="0015051C">
          <w:pPr>
            <w:pStyle w:val="FEC90266E9C543BE944DAE27E92E946E"/>
          </w:pPr>
          <w:r>
            <w:rPr>
              <w:rStyle w:val="PlaceholderText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1C"/>
    <w:rsid w:val="0015051C"/>
    <w:rsid w:val="00507ABC"/>
    <w:rsid w:val="0064408F"/>
    <w:rsid w:val="009E6E24"/>
    <w:rsid w:val="00B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51C"/>
    <w:rPr>
      <w:color w:val="808080"/>
    </w:rPr>
  </w:style>
  <w:style w:type="paragraph" w:customStyle="1" w:styleId="FEC90266E9C543BE944DAE27E92E946E">
    <w:name w:val="FEC90266E9C543BE944DAE27E92E946E"/>
    <w:rsid w:val="001505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51C"/>
    <w:rPr>
      <w:color w:val="808080"/>
    </w:rPr>
  </w:style>
  <w:style w:type="paragraph" w:customStyle="1" w:styleId="FEC90266E9C543BE944DAE27E92E946E">
    <w:name w:val="FEC90266E9C543BE944DAE27E92E946E"/>
    <w:rsid w:val="0015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2017-08-24 T1-249</dc:creator>
  <cp:lastModifiedBy>Aurelija</cp:lastModifiedBy>
  <cp:revision>2</cp:revision>
  <cp:lastPrinted>2016-06-09T10:55:00Z</cp:lastPrinted>
  <dcterms:created xsi:type="dcterms:W3CDTF">2017-12-20T12:33:00Z</dcterms:created>
  <dcterms:modified xsi:type="dcterms:W3CDTF">2017-12-20T12:33:00Z</dcterms:modified>
</cp:coreProperties>
</file>